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2"/>
          <w:szCs w:val="2"/>
        </w:rPr>
      </w:pPr>
      <w:r w:rsidDel="00000000" w:rsidR="00000000" w:rsidRPr="00000000">
        <w:rPr>
          <w:rtl w:val="0"/>
        </w:rPr>
      </w:r>
    </w:p>
    <w:tbl>
      <w:tblPr>
        <w:tblStyle w:val="Table1"/>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TRIBUNAL ADMINISTRATIF DE VERSAILLES - REQUÊTE N</w:t>
            </w:r>
            <w:r w:rsidDel="00000000" w:rsidR="00000000" w:rsidRPr="00000000">
              <w:rPr>
                <w:b w:val="1"/>
                <w:bCs w:val="1"/>
                <w:sz w:val="20"/>
                <w:szCs w:val="20"/>
                <w:vertAlign w:val="superscript"/>
                <w:rtl w:val="0"/>
              </w:rPr>
              <w:t xml:space="preserve">o</w:t>
            </w:r>
            <w:r w:rsidDel="00000000" w:rsidR="00000000" w:rsidRPr="00000000">
              <w:rPr>
                <w:b w:val="1"/>
                <w:bCs w:val="1"/>
                <w:sz w:val="20"/>
                <w:szCs w:val="20"/>
                <w:rtl w:val="0"/>
              </w:rPr>
              <w:t xml:space="preserve"> 2611400-5</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MÉMOIRE EN INTERVENTION VOLONTAIRE (R. 632-1 CJA)</w:t>
            </w:r>
          </w:p>
        </w:tc>
      </w:tr>
    </w:tbl>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b w:val="1"/>
          <w:bCs w:val="1"/>
          <w:sz w:val="20"/>
          <w:szCs w:val="20"/>
          <w:rtl w:val="0"/>
        </w:rPr>
        <w:t xml:space="preserve">POUR</w:t>
      </w:r>
      <w:r w:rsidDel="00000000" w:rsidR="00000000" w:rsidRPr="00000000">
        <w:rPr>
          <w:sz w:val="20"/>
          <w:szCs w:val="20"/>
          <w:rtl w:val="0"/>
        </w:rPr>
        <w:t xml:space="preserve"> : </w:t>
        <w:tab/>
        <w:t xml:space="preserve">_________________________________________________________________________</w:t>
      </w:r>
    </w:p>
    <w:p w:rsidR="00000000" w:rsidDel="00000000" w:rsidP="00000000" w:rsidRDefault="00000000" w:rsidRPr="00000000" w14:paraId="00000007">
      <w:pPr>
        <w:ind w:left="1417.3228346456694" w:firstLine="0"/>
        <w:rPr>
          <w:sz w:val="20"/>
          <w:szCs w:val="20"/>
        </w:rPr>
      </w:pPr>
      <w:r w:rsidDel="00000000" w:rsidR="00000000" w:rsidRPr="00000000">
        <w:rPr>
          <w:sz w:val="20"/>
          <w:szCs w:val="20"/>
          <w:rtl w:val="0"/>
        </w:rPr>
        <w:tab/>
        <w:t xml:space="preserve">_________________________________________________________________________</w:t>
      </w:r>
    </w:p>
    <w:p w:rsidR="00000000" w:rsidDel="00000000" w:rsidP="00000000" w:rsidRDefault="00000000" w:rsidRPr="00000000" w14:paraId="00000008">
      <w:pPr>
        <w:ind w:left="1417.3228346456694" w:firstLine="0"/>
        <w:rPr>
          <w:sz w:val="20"/>
          <w:szCs w:val="20"/>
        </w:rPr>
      </w:pPr>
      <w:r w:rsidDel="00000000" w:rsidR="00000000" w:rsidRPr="00000000">
        <w:rPr>
          <w:sz w:val="20"/>
          <w:szCs w:val="20"/>
          <w:rtl w:val="0"/>
        </w:rPr>
        <w:tab/>
        <w:t xml:space="preserve">_________________________________________________________________________</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jc w:val="right"/>
        <w:rPr>
          <w:b w:val="1"/>
          <w:bCs w:val="1"/>
          <w:i w:val="1"/>
          <w:iCs w:val="1"/>
          <w:sz w:val="20"/>
          <w:szCs w:val="20"/>
        </w:rPr>
      </w:pPr>
      <w:r w:rsidDel="00000000" w:rsidR="00000000" w:rsidRPr="00000000">
        <w:rPr>
          <w:b w:val="1"/>
          <w:bCs w:val="1"/>
          <w:i w:val="1"/>
          <w:iCs w:val="1"/>
          <w:sz w:val="20"/>
          <w:szCs w:val="20"/>
          <w:rtl w:val="0"/>
        </w:rPr>
        <w:t xml:space="preserve">INTERVENANT(E) EN DEMANDE</w:t>
      </w:r>
    </w:p>
    <w:p w:rsidR="00000000" w:rsidDel="00000000" w:rsidP="00000000" w:rsidRDefault="00000000" w:rsidRPr="00000000" w14:paraId="0000000B">
      <w:pPr>
        <w:ind w:left="0" w:firstLine="0"/>
        <w:jc w:val="both"/>
        <w:rPr>
          <w:sz w:val="20"/>
          <w:szCs w:val="20"/>
        </w:rPr>
      </w:pPr>
      <w:r w:rsidDel="00000000" w:rsidR="00000000" w:rsidRPr="00000000">
        <w:rPr>
          <w:rtl w:val="0"/>
        </w:rPr>
      </w:r>
    </w:p>
    <w:p w:rsidR="00000000" w:rsidDel="00000000" w:rsidP="00000000" w:rsidRDefault="00000000" w:rsidRPr="00000000" w14:paraId="0000000C">
      <w:pPr>
        <w:ind w:left="0" w:firstLine="0"/>
        <w:jc w:val="both"/>
        <w:rPr>
          <w:sz w:val="20"/>
          <w:szCs w:val="20"/>
        </w:rPr>
      </w:pPr>
      <w:r w:rsidDel="00000000" w:rsidR="00000000" w:rsidRPr="00000000">
        <w:rPr>
          <w:b w:val="1"/>
          <w:bCs w:val="1"/>
          <w:sz w:val="20"/>
          <w:szCs w:val="20"/>
          <w:rtl w:val="0"/>
        </w:rPr>
        <w:t xml:space="preserve">CONTRE</w:t>
      </w:r>
      <w:r w:rsidDel="00000000" w:rsidR="00000000" w:rsidRPr="00000000">
        <w:rPr>
          <w:sz w:val="20"/>
          <w:szCs w:val="20"/>
          <w:rtl w:val="0"/>
        </w:rPr>
        <w:t xml:space="preserve"> : -   La délibération n</w:t>
      </w:r>
      <w:r w:rsidDel="00000000" w:rsidR="00000000" w:rsidRPr="00000000">
        <w:rPr>
          <w:sz w:val="20"/>
          <w:szCs w:val="20"/>
          <w:vertAlign w:val="superscript"/>
          <w:rtl w:val="0"/>
        </w:rPr>
        <w:t xml:space="preserve">o</w:t>
      </w:r>
      <w:r w:rsidDel="00000000" w:rsidR="00000000" w:rsidRPr="00000000">
        <w:rPr>
          <w:sz w:val="20"/>
          <w:szCs w:val="20"/>
          <w:rtl w:val="0"/>
        </w:rPr>
        <w:t xml:space="preserve"> 12/087 du 25 juin 2026 du conseil municipal de Savigny-sur-Orge </w:t>
      </w:r>
    </w:p>
    <w:p w:rsidR="00000000" w:rsidDel="00000000" w:rsidP="00000000" w:rsidRDefault="00000000" w:rsidRPr="00000000" w14:paraId="0000000D">
      <w:pPr>
        <w:ind w:left="720" w:firstLine="0"/>
        <w:jc w:val="both"/>
        <w:rPr>
          <w:sz w:val="20"/>
          <w:szCs w:val="20"/>
        </w:rPr>
      </w:pPr>
      <w:r w:rsidDel="00000000" w:rsidR="00000000" w:rsidRPr="00000000">
        <w:rPr>
          <w:sz w:val="20"/>
          <w:szCs w:val="20"/>
          <w:rtl w:val="0"/>
        </w:rPr>
        <w:t xml:space="preserve">          portant fixation des tarifs des prestations de la Commune</w:t>
      </w:r>
    </w:p>
    <w:p w:rsidR="00000000" w:rsidDel="00000000" w:rsidP="00000000" w:rsidRDefault="00000000" w:rsidRPr="00000000" w14:paraId="0000000E">
      <w:pPr>
        <w:jc w:val="both"/>
        <w:rPr>
          <w:sz w:val="20"/>
          <w:szCs w:val="20"/>
        </w:rPr>
      </w:pPr>
      <w:r w:rsidDel="00000000" w:rsidR="00000000" w:rsidRPr="00000000">
        <w:rPr>
          <w:rtl w:val="0"/>
        </w:rPr>
      </w:r>
    </w:p>
    <w:p w:rsidR="00000000" w:rsidDel="00000000" w:rsidP="00000000" w:rsidRDefault="00000000" w:rsidRPr="00000000" w14:paraId="0000000F">
      <w:pPr>
        <w:jc w:val="right"/>
        <w:rPr>
          <w:sz w:val="20"/>
          <w:szCs w:val="20"/>
        </w:rPr>
      </w:pPr>
      <w:r w:rsidDel="00000000" w:rsidR="00000000" w:rsidRPr="00000000">
        <w:rPr>
          <w:b w:val="1"/>
          <w:bCs w:val="1"/>
          <w:i w:val="1"/>
          <w:iCs w:val="1"/>
          <w:sz w:val="20"/>
          <w:szCs w:val="20"/>
          <w:rtl w:val="0"/>
        </w:rPr>
        <w:t xml:space="preserve">ACTE ATTAQUÉ</w:t>
      </w:r>
      <w:r w:rsidDel="00000000" w:rsidR="00000000" w:rsidRPr="00000000">
        <w:rPr>
          <w:rtl w:val="0"/>
        </w:rPr>
      </w:r>
    </w:p>
    <w:p w:rsidR="00000000" w:rsidDel="00000000" w:rsidP="00000000" w:rsidRDefault="00000000" w:rsidRPr="00000000" w14:paraId="00000010">
      <w:pPr>
        <w:numPr>
          <w:ilvl w:val="0"/>
          <w:numId w:val="3"/>
        </w:numPr>
        <w:ind w:left="1275.5905511811022" w:hanging="283.46456692913375"/>
        <w:jc w:val="both"/>
        <w:rPr>
          <w:sz w:val="20"/>
          <w:szCs w:val="20"/>
          <w:u w:val="none"/>
        </w:rPr>
      </w:pPr>
      <w:r w:rsidDel="00000000" w:rsidR="00000000" w:rsidRPr="00000000">
        <w:rPr>
          <w:sz w:val="20"/>
          <w:szCs w:val="20"/>
          <w:rtl w:val="0"/>
        </w:rPr>
        <w:t xml:space="preserve">La Commune de Savigny-sur-Orge</w:t>
      </w:r>
    </w:p>
    <w:p w:rsidR="00000000" w:rsidDel="00000000" w:rsidP="00000000" w:rsidRDefault="00000000" w:rsidRPr="00000000" w14:paraId="00000011">
      <w:pPr>
        <w:jc w:val="both"/>
        <w:rPr>
          <w:sz w:val="20"/>
          <w:szCs w:val="20"/>
        </w:rPr>
      </w:pPr>
      <w:r w:rsidDel="00000000" w:rsidR="00000000" w:rsidRPr="00000000">
        <w:rPr>
          <w:rtl w:val="0"/>
        </w:rPr>
      </w:r>
    </w:p>
    <w:p w:rsidR="00000000" w:rsidDel="00000000" w:rsidP="00000000" w:rsidRDefault="00000000" w:rsidRPr="00000000" w14:paraId="00000012">
      <w:pPr>
        <w:jc w:val="right"/>
        <w:rPr>
          <w:b w:val="1"/>
          <w:bCs w:val="1"/>
          <w:i w:val="1"/>
          <w:iCs w:val="1"/>
          <w:sz w:val="20"/>
          <w:szCs w:val="20"/>
        </w:rPr>
      </w:pPr>
      <w:r w:rsidDel="00000000" w:rsidR="00000000" w:rsidRPr="00000000">
        <w:rPr>
          <w:b w:val="1"/>
          <w:bCs w:val="1"/>
          <w:i w:val="1"/>
          <w:iCs w:val="1"/>
          <w:sz w:val="20"/>
          <w:szCs w:val="20"/>
          <w:rtl w:val="0"/>
        </w:rPr>
        <w:t xml:space="preserve">DÉFENDERESSE</w:t>
      </w:r>
    </w:p>
    <w:p w:rsidR="00000000" w:rsidDel="00000000" w:rsidP="00000000" w:rsidRDefault="00000000" w:rsidRPr="00000000" w14:paraId="00000013">
      <w:pPr>
        <w:jc w:val="both"/>
        <w:rPr>
          <w:sz w:val="20"/>
          <w:szCs w:val="20"/>
        </w:rPr>
      </w:pPr>
      <w:r w:rsidDel="00000000" w:rsidR="00000000" w:rsidRPr="00000000">
        <w:rPr>
          <w:rtl w:val="0"/>
        </w:rPr>
      </w:r>
    </w:p>
    <w:tbl>
      <w:tblPr>
        <w:tblStyle w:val="Table2"/>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jc w:val="center"/>
              <w:rPr>
                <w:b w:val="1"/>
                <w:bCs w:val="1"/>
                <w:sz w:val="20"/>
                <w:szCs w:val="20"/>
              </w:rPr>
            </w:pPr>
            <w:r w:rsidDel="00000000" w:rsidR="00000000" w:rsidRPr="00000000">
              <w:rPr>
                <w:b w:val="1"/>
                <w:bCs w:val="1"/>
                <w:sz w:val="20"/>
                <w:szCs w:val="20"/>
                <w:rtl w:val="0"/>
              </w:rPr>
              <w:t xml:space="preserve">PLAISE AU TRIBUNAL ADMINISTRATIF DE VERSAILLES</w:t>
            </w:r>
          </w:p>
        </w:tc>
      </w:tr>
    </w:tbl>
    <w:p w:rsidR="00000000" w:rsidDel="00000000" w:rsidP="00000000" w:rsidRDefault="00000000" w:rsidRPr="00000000" w14:paraId="00000015">
      <w:pPr>
        <w:jc w:val="both"/>
        <w:rPr>
          <w:b w:val="1"/>
          <w:bCs w:val="1"/>
          <w:sz w:val="20"/>
          <w:szCs w:val="20"/>
        </w:rPr>
      </w:pPr>
      <w:r w:rsidDel="00000000" w:rsidR="00000000" w:rsidRPr="00000000">
        <w:rPr>
          <w:rtl w:val="0"/>
        </w:rPr>
      </w:r>
    </w:p>
    <w:p w:rsidR="00000000" w:rsidDel="00000000" w:rsidP="00000000" w:rsidRDefault="00000000" w:rsidRPr="00000000" w14:paraId="00000016">
      <w:pPr>
        <w:jc w:val="both"/>
        <w:rPr>
          <w:b w:val="1"/>
          <w:bCs w:val="1"/>
          <w:sz w:val="20"/>
          <w:szCs w:val="20"/>
        </w:rPr>
      </w:pPr>
      <w:r w:rsidDel="00000000" w:rsidR="00000000" w:rsidRPr="00000000">
        <w:rPr>
          <w:b w:val="1"/>
          <w:bCs w:val="1"/>
          <w:sz w:val="20"/>
          <w:szCs w:val="20"/>
          <w:rtl w:val="0"/>
        </w:rPr>
        <w:t xml:space="preserve">LES FAITS</w:t>
      </w:r>
      <w:r w:rsidDel="00000000" w:rsidR="00000000" w:rsidRPr="00000000">
        <w:rPr>
          <w:sz w:val="20"/>
          <w:szCs w:val="20"/>
          <w:rtl w:val="0"/>
        </w:rPr>
        <w:t xml:space="preserve"> : Par une délibération n</w:t>
      </w:r>
      <w:r w:rsidDel="00000000" w:rsidR="00000000" w:rsidRPr="00000000">
        <w:rPr>
          <w:sz w:val="20"/>
          <w:szCs w:val="20"/>
          <w:vertAlign w:val="superscript"/>
          <w:rtl w:val="0"/>
        </w:rPr>
        <w:t xml:space="preserve">o</w:t>
      </w:r>
      <w:r w:rsidDel="00000000" w:rsidR="00000000" w:rsidRPr="00000000">
        <w:rPr>
          <w:sz w:val="20"/>
          <w:szCs w:val="20"/>
          <w:rtl w:val="0"/>
        </w:rPr>
        <w:t xml:space="preserve"> 12/087 du 25 juin 2026, le conseil municipal de Savigny-sur-Orge a adopté de nouveaux tarifs des prestations de la commune. </w:t>
      </w:r>
      <w:r w:rsidDel="00000000" w:rsidR="00000000" w:rsidRPr="00000000">
        <w:rPr>
          <w:b w:val="1"/>
          <w:bCs w:val="1"/>
          <w:sz w:val="20"/>
          <w:szCs w:val="20"/>
          <w:rtl w:val="0"/>
        </w:rPr>
        <w:t xml:space="preserve">C’est la délibération entreprise.</w:t>
      </w:r>
    </w:p>
    <w:p w:rsidR="00000000" w:rsidDel="00000000" w:rsidP="00000000" w:rsidRDefault="00000000" w:rsidRPr="00000000" w14:paraId="00000017">
      <w:pPr>
        <w:jc w:val="both"/>
        <w:rPr>
          <w:sz w:val="20"/>
          <w:szCs w:val="20"/>
        </w:rPr>
      </w:pPr>
      <w:r w:rsidDel="00000000" w:rsidR="00000000" w:rsidRPr="00000000">
        <w:rPr>
          <w:rtl w:val="0"/>
        </w:rPr>
      </w:r>
    </w:p>
    <w:p w:rsidR="00000000" w:rsidDel="00000000" w:rsidP="00000000" w:rsidRDefault="00000000" w:rsidRPr="00000000" w14:paraId="00000018">
      <w:pPr>
        <w:jc w:val="both"/>
        <w:rPr>
          <w:sz w:val="20"/>
          <w:szCs w:val="20"/>
        </w:rPr>
      </w:pPr>
      <w:r w:rsidDel="00000000" w:rsidR="00000000" w:rsidRPr="00000000">
        <w:rPr>
          <w:b w:val="1"/>
          <w:bCs w:val="1"/>
          <w:sz w:val="20"/>
          <w:szCs w:val="20"/>
          <w:rtl w:val="0"/>
        </w:rPr>
        <w:t xml:space="preserve">DISCUSSION</w:t>
      </w:r>
      <w:r w:rsidDel="00000000" w:rsidR="00000000" w:rsidRPr="00000000">
        <w:rPr>
          <w:sz w:val="20"/>
          <w:szCs w:val="20"/>
          <w:rtl w:val="0"/>
        </w:rPr>
        <w:t xml:space="preserve"> : Usager du service public municipal (</w:t>
      </w:r>
      <w:r w:rsidDel="00000000" w:rsidR="00000000" w:rsidRPr="00000000">
        <w:rPr>
          <w:b w:val="1"/>
          <w:bCs w:val="1"/>
          <w:i w:val="1"/>
          <w:iCs w:val="1"/>
          <w:sz w:val="20"/>
          <w:szCs w:val="20"/>
          <w:rtl w:val="0"/>
        </w:rPr>
        <w:t xml:space="preserve">cf</w:t>
      </w:r>
      <w:r w:rsidDel="00000000" w:rsidR="00000000" w:rsidRPr="00000000">
        <w:rPr>
          <w:sz w:val="20"/>
          <w:szCs w:val="20"/>
          <w:rtl w:val="0"/>
        </w:rPr>
        <w:t xml:space="preserve"> </w:t>
      </w:r>
      <w:r w:rsidDel="00000000" w:rsidR="00000000" w:rsidRPr="00000000">
        <w:rPr>
          <w:b w:val="1"/>
          <w:bCs w:val="1"/>
          <w:i w:val="1"/>
          <w:iCs w:val="1"/>
          <w:sz w:val="20"/>
          <w:szCs w:val="20"/>
          <w:rtl w:val="0"/>
        </w:rPr>
        <w:t xml:space="preserve">pièce jointe</w:t>
      </w:r>
      <w:r w:rsidDel="00000000" w:rsidR="00000000" w:rsidRPr="00000000">
        <w:rPr>
          <w:sz w:val="20"/>
          <w:szCs w:val="20"/>
          <w:rtl w:val="0"/>
        </w:rPr>
        <w:t xml:space="preserve">), je soutiens que la délibération est entachée d’un vice de procédure pris d’un défaut d’information des élus qui ne disposaient pas, ni du coût de revient des prestations pour la Commune, ni des recettes attendues pour la Ville du fait de la réforme ainsi que d’une double erreur de droit prise de la méconnaissance combinées aux articles R. 531-52 et R. 531-53 du code de l’éducation avec la jurisprudence « Commune de Gennevilliers » (</w:t>
      </w:r>
      <w:r w:rsidDel="00000000" w:rsidR="00000000" w:rsidRPr="00000000">
        <w:rPr>
          <w:b w:val="1"/>
          <w:bCs w:val="1"/>
          <w:i w:val="1"/>
          <w:iCs w:val="1"/>
          <w:sz w:val="20"/>
          <w:szCs w:val="20"/>
          <w:rtl w:val="0"/>
        </w:rPr>
        <w:t xml:space="preserve">Conseil d’État, Section, 29/12/1997, n</w:t>
      </w:r>
      <w:r w:rsidDel="00000000" w:rsidR="00000000" w:rsidRPr="00000000">
        <w:rPr>
          <w:b w:val="1"/>
          <w:bCs w:val="1"/>
          <w:i w:val="1"/>
          <w:iCs w:val="1"/>
          <w:sz w:val="20"/>
          <w:szCs w:val="20"/>
          <w:vertAlign w:val="superscript"/>
          <w:rtl w:val="0"/>
        </w:rPr>
        <w:t xml:space="preserve">o</w:t>
      </w:r>
      <w:r w:rsidDel="00000000" w:rsidR="00000000" w:rsidRPr="00000000">
        <w:rPr>
          <w:b w:val="1"/>
          <w:bCs w:val="1"/>
          <w:i w:val="1"/>
          <w:iCs w:val="1"/>
          <w:sz w:val="20"/>
          <w:szCs w:val="20"/>
          <w:rtl w:val="0"/>
        </w:rPr>
        <w:t xml:space="preserve"> 157425</w:t>
      </w:r>
      <w:r w:rsidDel="00000000" w:rsidR="00000000" w:rsidRPr="00000000">
        <w:rPr>
          <w:sz w:val="20"/>
          <w:szCs w:val="20"/>
          <w:rtl w:val="0"/>
        </w:rPr>
        <w:t xml:space="preserve">), en tant que, notamment, les tarifs de la restauration scolaire les plus élevés (13 €) sont supérieurs au coût de fonctionnement du service par usager (11,95 €).</w:t>
      </w:r>
    </w:p>
    <w:p w:rsidR="00000000" w:rsidDel="00000000" w:rsidP="00000000" w:rsidRDefault="00000000" w:rsidRPr="00000000" w14:paraId="00000019">
      <w:pPr>
        <w:jc w:val="both"/>
        <w:rPr>
          <w:sz w:val="20"/>
          <w:szCs w:val="20"/>
        </w:rPr>
      </w:pPr>
      <w:r w:rsidDel="00000000" w:rsidR="00000000" w:rsidRPr="00000000">
        <w:rPr>
          <w:rtl w:val="0"/>
        </w:rPr>
      </w:r>
    </w:p>
    <w:tbl>
      <w:tblPr>
        <w:tblStyle w:val="Table3"/>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jc w:val="center"/>
              <w:rPr>
                <w:b w:val="1"/>
                <w:bCs w:val="1"/>
                <w:sz w:val="20"/>
                <w:szCs w:val="20"/>
              </w:rPr>
            </w:pPr>
            <w:r w:rsidDel="00000000" w:rsidR="00000000" w:rsidRPr="00000000">
              <w:rPr>
                <w:b w:val="1"/>
                <w:bCs w:val="1"/>
                <w:sz w:val="20"/>
                <w:szCs w:val="20"/>
                <w:rtl w:val="0"/>
              </w:rPr>
              <w:t xml:space="preserve">PAR CES MOTIFS</w:t>
            </w:r>
          </w:p>
        </w:tc>
      </w:tr>
    </w:tbl>
    <w:p w:rsidR="00000000" w:rsidDel="00000000" w:rsidP="00000000" w:rsidRDefault="00000000" w:rsidRPr="00000000" w14:paraId="0000001B">
      <w:pPr>
        <w:jc w:val="both"/>
        <w:rPr>
          <w:sz w:val="20"/>
          <w:szCs w:val="20"/>
        </w:rPr>
      </w:pPr>
      <w:r w:rsidDel="00000000" w:rsidR="00000000" w:rsidRPr="00000000">
        <w:rPr>
          <w:rtl w:val="0"/>
        </w:rPr>
      </w:r>
    </w:p>
    <w:p w:rsidR="00000000" w:rsidDel="00000000" w:rsidP="00000000" w:rsidRDefault="00000000" w:rsidRPr="00000000" w14:paraId="0000001C">
      <w:pPr>
        <w:jc w:val="both"/>
        <w:rPr>
          <w:sz w:val="20"/>
          <w:szCs w:val="20"/>
        </w:rPr>
      </w:pPr>
      <w:r w:rsidDel="00000000" w:rsidR="00000000" w:rsidRPr="00000000">
        <w:rPr>
          <w:sz w:val="20"/>
          <w:szCs w:val="20"/>
          <w:rtl w:val="0"/>
        </w:rPr>
        <w:t xml:space="preserve">Je conclus qu’il plaise au Tribunal administratif de Versailles de bien vouloir : </w:t>
      </w:r>
    </w:p>
    <w:p w:rsidR="00000000" w:rsidDel="00000000" w:rsidP="00000000" w:rsidRDefault="00000000" w:rsidRPr="00000000" w14:paraId="0000001D">
      <w:pPr>
        <w:jc w:val="both"/>
        <w:rPr>
          <w:sz w:val="20"/>
          <w:szCs w:val="20"/>
        </w:rPr>
      </w:pPr>
      <w:r w:rsidDel="00000000" w:rsidR="00000000" w:rsidRPr="00000000">
        <w:rPr>
          <w:rtl w:val="0"/>
        </w:rPr>
      </w:r>
    </w:p>
    <w:p w:rsidR="00000000" w:rsidDel="00000000" w:rsidP="00000000" w:rsidRDefault="00000000" w:rsidRPr="00000000" w14:paraId="0000001E">
      <w:pPr>
        <w:numPr>
          <w:ilvl w:val="0"/>
          <w:numId w:val="2"/>
        </w:numPr>
        <w:ind w:left="2267.716535433071" w:hanging="360"/>
        <w:jc w:val="both"/>
        <w:rPr>
          <w:sz w:val="20"/>
          <w:szCs w:val="20"/>
          <w:u w:val="none"/>
        </w:rPr>
      </w:pPr>
      <w:r w:rsidDel="00000000" w:rsidR="00000000" w:rsidRPr="00000000">
        <w:rPr>
          <w:b w:val="1"/>
          <w:bCs w:val="1"/>
          <w:sz w:val="20"/>
          <w:szCs w:val="20"/>
          <w:rtl w:val="0"/>
        </w:rPr>
        <w:t xml:space="preserve">DÉCLARER</w:t>
      </w:r>
      <w:r w:rsidDel="00000000" w:rsidR="00000000" w:rsidRPr="00000000">
        <w:rPr>
          <w:sz w:val="20"/>
          <w:szCs w:val="20"/>
          <w:rtl w:val="0"/>
        </w:rPr>
        <w:t xml:space="preserve"> recevable et bien-fondée mon intervention, au soutien de la requête n</w:t>
      </w:r>
      <w:r w:rsidDel="00000000" w:rsidR="00000000" w:rsidRPr="00000000">
        <w:rPr>
          <w:sz w:val="20"/>
          <w:szCs w:val="20"/>
          <w:vertAlign w:val="superscript"/>
          <w:rtl w:val="0"/>
        </w:rPr>
        <w:t xml:space="preserve">o</w:t>
      </w:r>
      <w:r w:rsidDel="00000000" w:rsidR="00000000" w:rsidRPr="00000000">
        <w:rPr>
          <w:sz w:val="20"/>
          <w:szCs w:val="20"/>
          <w:rtl w:val="0"/>
        </w:rPr>
        <w:t xml:space="preserve"> 2611400-5 formée par Monsieur Olivier VAGNEUX ;</w:t>
      </w:r>
    </w:p>
    <w:p w:rsidR="00000000" w:rsidDel="00000000" w:rsidP="00000000" w:rsidRDefault="00000000" w:rsidRPr="00000000" w14:paraId="0000001F">
      <w:pPr>
        <w:ind w:left="2267.716535433071" w:hanging="360"/>
        <w:jc w:val="both"/>
        <w:rPr>
          <w:sz w:val="20"/>
          <w:szCs w:val="20"/>
        </w:rPr>
      </w:pPr>
      <w:r w:rsidDel="00000000" w:rsidR="00000000" w:rsidRPr="00000000">
        <w:rPr>
          <w:rtl w:val="0"/>
        </w:rPr>
      </w:r>
    </w:p>
    <w:p w:rsidR="00000000" w:rsidDel="00000000" w:rsidP="00000000" w:rsidRDefault="00000000" w:rsidRPr="00000000" w14:paraId="00000020">
      <w:pPr>
        <w:numPr>
          <w:ilvl w:val="0"/>
          <w:numId w:val="1"/>
        </w:numPr>
        <w:ind w:left="2267.716535433071" w:hanging="360"/>
        <w:jc w:val="both"/>
        <w:rPr>
          <w:sz w:val="20"/>
          <w:szCs w:val="20"/>
          <w:u w:val="none"/>
        </w:rPr>
      </w:pPr>
      <w:r w:rsidDel="00000000" w:rsidR="00000000" w:rsidRPr="00000000">
        <w:rPr>
          <w:b w:val="1"/>
          <w:bCs w:val="1"/>
          <w:sz w:val="20"/>
          <w:szCs w:val="20"/>
          <w:rtl w:val="0"/>
        </w:rPr>
        <w:t xml:space="preserve">ANNULER</w:t>
      </w:r>
      <w:r w:rsidDel="00000000" w:rsidR="00000000" w:rsidRPr="00000000">
        <w:rPr>
          <w:sz w:val="20"/>
          <w:szCs w:val="20"/>
          <w:rtl w:val="0"/>
        </w:rPr>
        <w:t xml:space="preserve"> la délibération n</w:t>
      </w:r>
      <w:r w:rsidDel="00000000" w:rsidR="00000000" w:rsidRPr="00000000">
        <w:rPr>
          <w:sz w:val="20"/>
          <w:szCs w:val="20"/>
          <w:vertAlign w:val="superscript"/>
          <w:rtl w:val="0"/>
        </w:rPr>
        <w:t xml:space="preserve">o</w:t>
      </w:r>
      <w:r w:rsidDel="00000000" w:rsidR="00000000" w:rsidRPr="00000000">
        <w:rPr>
          <w:sz w:val="20"/>
          <w:szCs w:val="20"/>
          <w:rtl w:val="0"/>
        </w:rPr>
        <w:t xml:space="preserve"> 12/087 du 25 juin 2026 du conseil municipal de Savigny-sur-Orge portant fixation des tarifs des prestations de la Commune, avec toutes conséquences de droit. </w:t>
      </w:r>
    </w:p>
    <w:p w:rsidR="00000000" w:rsidDel="00000000" w:rsidP="00000000" w:rsidRDefault="00000000" w:rsidRPr="00000000" w14:paraId="00000021">
      <w:pPr>
        <w:jc w:val="right"/>
        <w:rPr>
          <w:b w:val="1"/>
          <w:bCs w:val="1"/>
          <w:i w:val="1"/>
          <w:iCs w:val="1"/>
          <w:sz w:val="20"/>
          <w:szCs w:val="20"/>
        </w:rPr>
      </w:pPr>
      <w:r w:rsidDel="00000000" w:rsidR="00000000" w:rsidRPr="00000000">
        <w:rPr>
          <w:b w:val="1"/>
          <w:bCs w:val="1"/>
          <w:i w:val="1"/>
          <w:iCs w:val="1"/>
          <w:sz w:val="20"/>
          <w:szCs w:val="20"/>
          <w:rtl w:val="0"/>
        </w:rPr>
        <w:t xml:space="preserve">SOUS TOUTES RÉSERVES</w:t>
      </w:r>
    </w:p>
    <w:p w:rsidR="00000000" w:rsidDel="00000000" w:rsidP="00000000" w:rsidRDefault="00000000" w:rsidRPr="00000000" w14:paraId="00000022">
      <w:pPr>
        <w:jc w:val="both"/>
        <w:rPr>
          <w:sz w:val="20"/>
          <w:szCs w:val="20"/>
        </w:rPr>
      </w:pPr>
      <w:r w:rsidDel="00000000" w:rsidR="00000000" w:rsidRPr="00000000">
        <w:rPr>
          <w:rtl w:val="0"/>
        </w:rPr>
      </w:r>
    </w:p>
    <w:p w:rsidR="00000000" w:rsidDel="00000000" w:rsidP="00000000" w:rsidRDefault="00000000" w:rsidRPr="00000000" w14:paraId="00000023">
      <w:pPr>
        <w:jc w:val="both"/>
        <w:rPr>
          <w:sz w:val="20"/>
          <w:szCs w:val="20"/>
        </w:rPr>
      </w:pPr>
      <w:r w:rsidDel="00000000" w:rsidR="00000000" w:rsidRPr="00000000">
        <w:rPr>
          <w:b w:val="1"/>
          <w:bCs w:val="1"/>
          <w:sz w:val="20"/>
          <w:szCs w:val="20"/>
          <w:rtl w:val="0"/>
        </w:rPr>
        <w:t xml:space="preserve">Date et signature</w:t>
      </w:r>
      <w:r w:rsidDel="00000000" w:rsidR="00000000" w:rsidRPr="00000000">
        <w:rPr>
          <w:sz w:val="20"/>
          <w:szCs w:val="20"/>
          <w:rtl w:val="0"/>
        </w:rPr>
        <w:t xml:space="preserve"> : </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tbl>
      <w:tblPr>
        <w:tblStyle w:val="Table4"/>
        <w:tblW w:w="9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b w:val="1"/>
                <w:bCs w:val="1"/>
                <w:sz w:val="20"/>
                <w:szCs w:val="20"/>
              </w:rPr>
            </w:pPr>
            <w:r w:rsidDel="00000000" w:rsidR="00000000" w:rsidRPr="00000000">
              <w:rPr>
                <w:b w:val="1"/>
                <w:bCs w:val="1"/>
                <w:sz w:val="20"/>
                <w:szCs w:val="20"/>
                <w:rtl w:val="0"/>
              </w:rPr>
              <w:t xml:space="preserve">PIÈCES JOINTES</w:t>
            </w:r>
          </w:p>
        </w:tc>
      </w:tr>
    </w:tbl>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numPr>
          <w:ilvl w:val="0"/>
          <w:numId w:val="4"/>
        </w:numPr>
        <w:ind w:left="720" w:right="-182.5984251968498" w:hanging="360"/>
        <w:rPr>
          <w:sz w:val="20"/>
          <w:szCs w:val="20"/>
        </w:rPr>
      </w:pPr>
      <w:r w:rsidDel="00000000" w:rsidR="00000000" w:rsidRPr="00000000">
        <w:rPr>
          <w:sz w:val="20"/>
          <w:szCs w:val="20"/>
          <w:rtl w:val="0"/>
        </w:rPr>
        <w:t xml:space="preserve">Preuve de ma qualité d’usager du service public municipal (facture, impression du Portail famille…)</w:t>
      </w:r>
    </w:p>
    <w:p w:rsidR="00000000" w:rsidDel="00000000" w:rsidP="00000000" w:rsidRDefault="00000000" w:rsidRPr="00000000" w14:paraId="00000029">
      <w:pPr>
        <w:numPr>
          <w:ilvl w:val="0"/>
          <w:numId w:val="4"/>
        </w:numPr>
        <w:ind w:left="720" w:hanging="360"/>
        <w:rPr>
          <w:sz w:val="20"/>
          <w:szCs w:val="20"/>
        </w:rPr>
      </w:pPr>
      <w:r w:rsidDel="00000000" w:rsidR="00000000" w:rsidRPr="00000000">
        <w:rPr>
          <w:sz w:val="20"/>
          <w:szCs w:val="20"/>
          <w:rtl w:val="0"/>
        </w:rPr>
        <w:t xml:space="preserve">Courrier d’estimation chiffrée du coût de la réforme sur mes finances (comparaison avant/après)</w:t>
      </w:r>
    </w:p>
    <w:sectPr>
      <w:footerReference r:id="rId6" w:type="default"/>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0" w:firstLine="0"/>
      <w:jc w:val="both"/>
      <w:rPr>
        <w:i w:val="1"/>
        <w:iCs w:val="1"/>
        <w:sz w:val="16"/>
        <w:szCs w:val="16"/>
      </w:rPr>
    </w:pPr>
    <w:r w:rsidDel="00000000" w:rsidR="00000000" w:rsidRPr="00000000">
      <w:rPr>
        <w:rtl w:val="0"/>
      </w:rPr>
    </w:r>
  </w:p>
  <w:p w:rsidR="00000000" w:rsidDel="00000000" w:rsidP="00000000" w:rsidRDefault="00000000" w:rsidRPr="00000000" w14:paraId="0000002B">
    <w:pPr>
      <w:ind w:left="0" w:firstLine="0"/>
      <w:jc w:val="both"/>
      <w:rPr>
        <w:i w:val="1"/>
        <w:iCs w:val="1"/>
        <w:sz w:val="16"/>
        <w:szCs w:val="16"/>
      </w:rPr>
    </w:pPr>
    <w:r w:rsidDel="00000000" w:rsidR="00000000" w:rsidRPr="00000000">
      <w:rPr>
        <w:i w:val="1"/>
        <w:iCs w:val="1"/>
        <w:sz w:val="16"/>
        <w:szCs w:val="16"/>
        <w:rtl w:val="0"/>
      </w:rPr>
      <w:t xml:space="preserve">Les informations à caractère personnel recueillies dans le cadre du présent formulaire le sont exclusivement pour les besoins de la procédure administrative contentieuse. Elles seront uniquement portées à la connaissance de M. Olivier VAGNEUX, de la Commune de Savigny-sur-Orge et de son avocat, ainsi que de la juridiction administrative. Elles seront détruites à l’issue de la procédure.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